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CD4" w:rsidRDefault="00137CD4" w:rsidP="00137CD4">
      <w:pPr>
        <w:autoSpaceDE w:val="0"/>
        <w:autoSpaceDN w:val="0"/>
        <w:adjustRightInd w:val="0"/>
        <w:rPr>
          <w:color w:val="FF0000"/>
        </w:rPr>
      </w:pPr>
      <w:r>
        <w:rPr>
          <w:noProof/>
          <w:color w:val="FF0000"/>
          <w:lang w:eastAsia="ru-RU"/>
        </w:rPr>
        <w:drawing>
          <wp:inline distT="0" distB="0" distL="0" distR="0" wp14:anchorId="52C954A7" wp14:editId="10C16D20">
            <wp:extent cx="6172200" cy="514350"/>
            <wp:effectExtent l="0" t="0" r="0" b="0"/>
            <wp:docPr id="1" name="Рисунок 1" descr="Описание: E:\АННА\email маркетинг\В рабочий полдень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:\АННА\email маркетинг\В рабочий полдень\шап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D4" w:rsidRDefault="00137CD4" w:rsidP="00137C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</w:p>
    <w:p w:rsidR="00137CD4" w:rsidRPr="005E6862" w:rsidRDefault="00137CD4" w:rsidP="005E68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  <w:r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Тема: </w:t>
      </w:r>
      <w:r w:rsidR="008B5270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Мамы, папы, бабушки, отпуск </w:t>
      </w:r>
      <w:r w:rsidR="008B5270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по уходу за ребенком</w:t>
      </w:r>
      <w:r w:rsidR="008B5270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, пособи</w:t>
      </w:r>
      <w:r w:rsidR="00691D56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е</w:t>
      </w:r>
      <w:r w:rsidR="008B5270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 – </w:t>
      </w:r>
      <w:r w:rsidR="005E6862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все смешалось в доме Облонских</w:t>
      </w:r>
      <w:r w:rsidR="008B5270" w:rsidRPr="005E6862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…</w:t>
      </w:r>
    </w:p>
    <w:p w:rsidR="00137CD4" w:rsidRDefault="00137CD4" w:rsidP="008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</w:p>
    <w:p w:rsidR="00137CD4" w:rsidRDefault="00137CD4" w:rsidP="008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Актуально по состоянию на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24.</w:t>
      </w:r>
      <w:r w:rsidR="008B5270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02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.2025</w:t>
      </w: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 г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.</w:t>
      </w:r>
    </w:p>
    <w:p w:rsidR="00137CD4" w:rsidRDefault="00137CD4" w:rsidP="008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</w:pPr>
    </w:p>
    <w:p w:rsidR="00137CD4" w:rsidRPr="001F0350" w:rsidRDefault="00137CD4" w:rsidP="008B5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Кому: 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руководителю,</w:t>
      </w:r>
      <w:r w:rsidRPr="00BA39AE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 xml:space="preserve"> бухгалтеру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, кадровику</w:t>
      </w:r>
      <w:r w:rsidR="00872364" w:rsidRPr="00872364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blue"/>
        </w:rPr>
        <w:t>, работнику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976E6F" w:rsidRDefault="00976E6F" w:rsidP="008B5270">
      <w:pPr>
        <w:pStyle w:val="a3"/>
        <w:spacing w:before="0" w:beforeAutospacing="0" w:after="0" w:afterAutospacing="0"/>
        <w:ind w:firstLine="540"/>
        <w:jc w:val="both"/>
      </w:pPr>
    </w:p>
    <w:p w:rsidR="00970D93" w:rsidRDefault="008B5270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8B527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Экспресс ответы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от эксперта:</w:t>
      </w:r>
    </w:p>
    <w:p w:rsidR="00691D56" w:rsidRPr="008B5270" w:rsidRDefault="00691D56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8B5270" w:rsidRPr="00472DAE" w:rsidRDefault="008B5270" w:rsidP="008B5270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72DAE">
        <w:rPr>
          <w:rFonts w:ascii="Times New Roman" w:hAnsi="Times New Roman"/>
          <w:i/>
          <w:color w:val="000000"/>
          <w:sz w:val="24"/>
          <w:szCs w:val="24"/>
        </w:rPr>
        <w:t>Нет, оформить отпуск по беременности и родам отцу нельзя, т.к. этот отпуск предоставляется роженице.</w:t>
      </w:r>
    </w:p>
    <w:p w:rsidR="008B5270" w:rsidRPr="00675B90" w:rsidRDefault="008B5270" w:rsidP="008B52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75B90">
        <w:rPr>
          <w:rFonts w:ascii="Times New Roman" w:hAnsi="Times New Roman"/>
          <w:bCs/>
          <w:i/>
          <w:sz w:val="24"/>
          <w:szCs w:val="24"/>
        </w:rPr>
        <w:t>Да, отец может уйти в отпуск по уходу за ребенком до 1.5 лет.</w:t>
      </w:r>
    </w:p>
    <w:p w:rsidR="008B5270" w:rsidRPr="00675B90" w:rsidRDefault="008B5270" w:rsidP="008B52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75B90">
        <w:rPr>
          <w:rFonts w:ascii="Times New Roman" w:hAnsi="Times New Roman"/>
          <w:bCs/>
          <w:i/>
          <w:sz w:val="24"/>
          <w:szCs w:val="24"/>
        </w:rPr>
        <w:t>Да, можно находиться в отпуске по уходу за ребенком нескольким лицам одновременно, но пособие получит только один. Мама может уйти в отпуск по уходу за ребенком</w:t>
      </w:r>
      <w:r w:rsidR="009948FC">
        <w:rPr>
          <w:rFonts w:ascii="Times New Roman" w:hAnsi="Times New Roman"/>
          <w:bCs/>
          <w:i/>
          <w:sz w:val="24"/>
          <w:szCs w:val="24"/>
        </w:rPr>
        <w:t>,</w:t>
      </w:r>
      <w:r w:rsidRPr="00675B90">
        <w:rPr>
          <w:rFonts w:ascii="Times New Roman" w:hAnsi="Times New Roman"/>
          <w:bCs/>
          <w:i/>
          <w:sz w:val="24"/>
          <w:szCs w:val="24"/>
        </w:rPr>
        <w:t xml:space="preserve"> когда папа </w:t>
      </w:r>
      <w:r w:rsidR="009948FC">
        <w:rPr>
          <w:rFonts w:ascii="Times New Roman" w:hAnsi="Times New Roman"/>
          <w:bCs/>
          <w:i/>
          <w:sz w:val="24"/>
          <w:szCs w:val="24"/>
        </w:rPr>
        <w:t xml:space="preserve">уже </w:t>
      </w:r>
      <w:r w:rsidRPr="00675B90">
        <w:rPr>
          <w:rFonts w:ascii="Times New Roman" w:hAnsi="Times New Roman"/>
          <w:bCs/>
          <w:i/>
          <w:sz w:val="24"/>
          <w:szCs w:val="24"/>
        </w:rPr>
        <w:t xml:space="preserve">осуществляет уход за ребенком, но без подачи заявления о расчете и выплате пособия. </w:t>
      </w:r>
    </w:p>
    <w:p w:rsidR="008B5270" w:rsidRPr="00675B90" w:rsidRDefault="008B5270" w:rsidP="008B5270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75B90">
        <w:rPr>
          <w:rFonts w:ascii="Times New Roman" w:hAnsi="Times New Roman"/>
          <w:bCs/>
          <w:i/>
          <w:sz w:val="24"/>
          <w:szCs w:val="24"/>
        </w:rPr>
        <w:t xml:space="preserve">Да, отец может выйти досрочно из отпуска по уходу за ребенком. </w:t>
      </w:r>
      <w:r>
        <w:rPr>
          <w:rFonts w:ascii="Times New Roman" w:hAnsi="Times New Roman"/>
          <w:bCs/>
          <w:i/>
          <w:sz w:val="24"/>
          <w:szCs w:val="24"/>
        </w:rPr>
        <w:t>Нет, выход из отп</w:t>
      </w:r>
      <w:r w:rsidRPr="00675B90">
        <w:rPr>
          <w:rFonts w:ascii="Times New Roman" w:hAnsi="Times New Roman"/>
          <w:bCs/>
          <w:i/>
          <w:sz w:val="24"/>
          <w:szCs w:val="24"/>
        </w:rPr>
        <w:t>уска досрочно, так же как количество часов работы (полный/ неполный рабочий день/неделя) не влияют на размер выплачиваемого пособия.</w:t>
      </w:r>
      <w:r>
        <w:rPr>
          <w:rFonts w:ascii="Times New Roman" w:hAnsi="Times New Roman"/>
          <w:bCs/>
          <w:i/>
          <w:sz w:val="24"/>
          <w:szCs w:val="24"/>
        </w:rPr>
        <w:t xml:space="preserve"> Он будет работать </w:t>
      </w:r>
      <w:bookmarkStart w:id="0" w:name="_GoBack"/>
      <w:bookmarkEnd w:id="0"/>
      <w:r>
        <w:rPr>
          <w:rFonts w:ascii="Times New Roman" w:hAnsi="Times New Roman"/>
          <w:bCs/>
          <w:i/>
          <w:sz w:val="24"/>
          <w:szCs w:val="24"/>
        </w:rPr>
        <w:t>полный рабочий день и продолжать получать пособие.</w:t>
      </w:r>
    </w:p>
    <w:p w:rsidR="008B5270" w:rsidRDefault="008B5270" w:rsidP="008B5270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5270" w:rsidRDefault="008B5270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 w:rsidRPr="008B527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Разбираемся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 в теме</w:t>
      </w:r>
      <w:r w:rsidRPr="008B5270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 xml:space="preserve">: </w:t>
      </w:r>
    </w:p>
    <w:p w:rsidR="00691D56" w:rsidRPr="008B5270" w:rsidRDefault="00691D56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8B5270" w:rsidRPr="00185736" w:rsidRDefault="008B5270" w:rsidP="008B527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5736">
        <w:rPr>
          <w:rFonts w:ascii="Times New Roman" w:hAnsi="Times New Roman"/>
          <w:b/>
          <w:color w:val="000000"/>
          <w:sz w:val="24"/>
          <w:szCs w:val="24"/>
        </w:rPr>
        <w:t>Может ли отец уйти в отпуск по уходу за ребенком до 1,5 лет?</w:t>
      </w:r>
    </w:p>
    <w:p w:rsidR="008B5270" w:rsidRDefault="008B5270" w:rsidP="008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185736">
        <w:rPr>
          <w:highlight w:val="yellow"/>
        </w:rPr>
        <w:t xml:space="preserve">Отпуск по уходу могут взять мать, отец, бабушка, другой родственник или опекун, </w:t>
      </w:r>
      <w:proofErr w:type="gramStart"/>
      <w:r w:rsidRPr="00185736">
        <w:rPr>
          <w:highlight w:val="yellow"/>
        </w:rPr>
        <w:t>ухаживающие</w:t>
      </w:r>
      <w:proofErr w:type="gramEnd"/>
      <w:r w:rsidRPr="00185736">
        <w:rPr>
          <w:highlight w:val="yellow"/>
        </w:rPr>
        <w:t xml:space="preserve"> за ребенком. </w:t>
      </w:r>
      <w:r w:rsidRPr="00185736">
        <w:rPr>
          <w:b/>
          <w:highlight w:val="yellow"/>
          <w:u w:val="single"/>
        </w:rPr>
        <w:t>Отец и другие родственники могут взять отпуск, даже если мать не работает.</w:t>
      </w:r>
      <w:r>
        <w:t xml:space="preserve"> 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Возможность предоставления отпуска не зависит от степени родства и совместного проживания лица, осуществляющего уход, с родителями (родителем) ребенка. Значение имеет то, осуществляет ли отец, дед (бабушка) либо другое лицо (родственник или опекун) фактический уход за ребенком. </w:t>
      </w:r>
      <w:proofErr w:type="gramStart"/>
      <w:r w:rsidRPr="00710197">
        <w:rPr>
          <w:highlight w:val="yellow"/>
        </w:rPr>
        <w:t>При этом в ряде случаев, как, например, сотрудникам органов внутренних дел, предоставление отпуска отцу ребенка предусмотрено только в случае отсутствия над ребенком материнского попечения по объективным причинам</w:t>
      </w:r>
      <w:r>
        <w:t xml:space="preserve"> (</w:t>
      </w:r>
      <w:hyperlink r:id="rId7" w:history="1">
        <w:r>
          <w:rPr>
            <w:rStyle w:val="a4"/>
          </w:rPr>
          <w:t>ч. 8 ст. 56</w:t>
        </w:r>
      </w:hyperlink>
      <w:r>
        <w:t xml:space="preserve"> Закона от 30.11.2011 N 342-ФЗ; </w:t>
      </w:r>
      <w:hyperlink r:id="rId8" w:history="1">
        <w:r>
          <w:rPr>
            <w:rStyle w:val="a4"/>
          </w:rPr>
          <w:t>п. 19</w:t>
        </w:r>
      </w:hyperlink>
      <w:r>
        <w:t xml:space="preserve"> Постановления Пленума Верховного Суда РФ от 28.01.2014 N 1; </w:t>
      </w:r>
      <w:hyperlink r:id="rId9" w:history="1">
        <w:r>
          <w:rPr>
            <w:rStyle w:val="a4"/>
          </w:rPr>
          <w:t>п. 4</w:t>
        </w:r>
      </w:hyperlink>
      <w:r>
        <w:t xml:space="preserve"> Обзора практики, утв. Президиумом Верховного Суда РФ 15.11.2017).</w:t>
      </w:r>
      <w:proofErr w:type="gramEnd"/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3505D0">
        <w:rPr>
          <w:highlight w:val="yellow"/>
        </w:rPr>
        <w:t>Отметим, что право на получение указанного пособия предоставляется только одному из лиц, которые одновременно осуществляют уход за ребенком</w:t>
      </w:r>
      <w:r>
        <w:t xml:space="preserve"> (</w:t>
      </w:r>
      <w:hyperlink r:id="rId10" w:history="1">
        <w:r>
          <w:rPr>
            <w:rStyle w:val="a4"/>
          </w:rPr>
          <w:t>ч. 7 ст. 13</w:t>
        </w:r>
      </w:hyperlink>
      <w:r>
        <w:t xml:space="preserve"> Закона N 255-ФЗ; </w:t>
      </w:r>
      <w:hyperlink r:id="rId11" w:history="1">
        <w:r>
          <w:rPr>
            <w:rStyle w:val="a4"/>
          </w:rPr>
          <w:t>п. 45</w:t>
        </w:r>
      </w:hyperlink>
      <w:r>
        <w:t xml:space="preserve"> Порядка и условий, утв. Приказом Минтруда России от 29.09.2020 N 668н).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Оформляют отпуск всегда одинаково. До достижения ребенком 1,5 лет положено </w:t>
      </w:r>
      <w:hyperlink r:id="rId12" w:history="1">
        <w:r>
          <w:rPr>
            <w:rStyle w:val="a4"/>
          </w:rPr>
          <w:t>пособие</w:t>
        </w:r>
      </w:hyperlink>
      <w:r>
        <w:t>, отпуск по уходу за ребенком от 1,5 до 3 лет не оплачивают (</w:t>
      </w:r>
      <w:hyperlink r:id="rId13" w:history="1">
        <w:r>
          <w:rPr>
            <w:rStyle w:val="a4"/>
          </w:rPr>
          <w:t>ст. 256</w:t>
        </w:r>
      </w:hyperlink>
      <w:r>
        <w:t xml:space="preserve"> ТК РФ, </w:t>
      </w:r>
      <w:hyperlink r:id="rId14" w:history="1">
        <w:r>
          <w:rPr>
            <w:rStyle w:val="a4"/>
          </w:rPr>
          <w:t>ст. 14</w:t>
        </w:r>
      </w:hyperlink>
      <w:r>
        <w:t xml:space="preserve"> Закона N 81-ФЗ).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Отпуска по уходу за ребенком до 1,5 и до 3 лет оформляют одинаково: нужны копия свидетельства о рождении ребенка, заявление работника и приказ на отпуск. Не позднее </w:t>
      </w:r>
      <w:hyperlink r:id="rId15" w:history="1">
        <w:r>
          <w:rPr>
            <w:rStyle w:val="a4"/>
          </w:rPr>
          <w:t>3 дней</w:t>
        </w:r>
      </w:hyperlink>
      <w:r>
        <w:t xml:space="preserve"> после получения заявления в СФР направляют </w:t>
      </w:r>
      <w:hyperlink r:id="rId16" w:history="1">
        <w:r>
          <w:rPr>
            <w:rStyle w:val="a4"/>
          </w:rPr>
          <w:t>подраздел 1.2</w:t>
        </w:r>
      </w:hyperlink>
      <w:r>
        <w:t xml:space="preserve"> ЕФС-1 с </w:t>
      </w:r>
      <w:r>
        <w:lastRenderedPageBreak/>
        <w:t>типом "Назначение выплат по ОСС". Если работник сразу берет отпуск до 3 лет, отпуск до 1,5 лет отдельно не оформляют. Отпуск до 1,5 лет можно продлить до 3 лет по заявлению работника (</w:t>
      </w:r>
      <w:hyperlink r:id="rId17" w:history="1">
        <w:r>
          <w:rPr>
            <w:rStyle w:val="a4"/>
          </w:rPr>
          <w:t>п. п. 55</w:t>
        </w:r>
      </w:hyperlink>
      <w:r>
        <w:t xml:space="preserve">, </w:t>
      </w:r>
      <w:hyperlink r:id="rId18" w:history="1">
        <w:r>
          <w:rPr>
            <w:rStyle w:val="a4"/>
          </w:rPr>
          <w:t>58</w:t>
        </w:r>
      </w:hyperlink>
      <w:r>
        <w:t xml:space="preserve"> Порядка заполнения ЕФС-1). 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EA2791">
        <w:rPr>
          <w:highlight w:val="yellow"/>
          <w:u w:val="single"/>
        </w:rPr>
        <w:t>Справка о неполучении пособия по уходу за ребенком вторым родителем с 2022 г. не нужна, СФР может проверить это сам.</w:t>
      </w:r>
      <w:r>
        <w:t xml:space="preserve"> Однако</w:t>
      </w:r>
      <w:proofErr w:type="gramStart"/>
      <w:r>
        <w:t>,</w:t>
      </w:r>
      <w:proofErr w:type="gramEnd"/>
      <w:r>
        <w:t xml:space="preserve"> если ваше отделение по-прежнему требует справку, попросите работника ее принести (</w:t>
      </w:r>
      <w:hyperlink r:id="rId19" w:history="1">
        <w:r>
          <w:rPr>
            <w:rStyle w:val="a4"/>
          </w:rPr>
          <w:t>п. 37</w:t>
        </w:r>
      </w:hyperlink>
      <w:r>
        <w:t xml:space="preserve"> Правил получения сведений, </w:t>
      </w:r>
      <w:hyperlink r:id="rId20" w:history="1">
        <w:r>
          <w:rPr>
            <w:rStyle w:val="a4"/>
          </w:rPr>
          <w:t>Письмо</w:t>
        </w:r>
      </w:hyperlink>
      <w:r>
        <w:t xml:space="preserve"> ГУ - МРО ФСС от 14.03.2022 N 15-15/7710-6089л). 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7765CA">
        <w:rPr>
          <w:highlight w:val="yellow"/>
        </w:rPr>
        <w:t xml:space="preserve">Вместе с заявлением на отпуск работник подает отдельное </w:t>
      </w:r>
      <w:hyperlink r:id="rId21" w:history="1">
        <w:r w:rsidRPr="007765CA">
          <w:rPr>
            <w:rStyle w:val="a4"/>
            <w:highlight w:val="yellow"/>
          </w:rPr>
          <w:t>заявление</w:t>
        </w:r>
      </w:hyperlink>
      <w:r w:rsidRPr="007765CA">
        <w:rPr>
          <w:highlight w:val="yellow"/>
        </w:rPr>
        <w:t xml:space="preserve"> на выплату пособия по утвержденной форме</w:t>
      </w:r>
      <w:r>
        <w:t xml:space="preserve">. Не позднее 3 рабочих дней после его получения направьте в СФР </w:t>
      </w:r>
      <w:hyperlink r:id="rId22" w:history="1">
        <w:r>
          <w:rPr>
            <w:rStyle w:val="a4"/>
          </w:rPr>
          <w:t>сведения</w:t>
        </w:r>
      </w:hyperlink>
      <w:r>
        <w:t xml:space="preserve">, необходимые для выплаты пособия. </w:t>
      </w:r>
      <w:hyperlink r:id="rId23" w:history="1">
        <w:r>
          <w:rPr>
            <w:rStyle w:val="a4"/>
          </w:rPr>
          <w:t>Дополнительные сведения</w:t>
        </w:r>
      </w:hyperlink>
      <w:r>
        <w:t xml:space="preserve"> представьте по запросу фонда (</w:t>
      </w:r>
      <w:hyperlink r:id="rId24" w:history="1">
        <w:r>
          <w:rPr>
            <w:rStyle w:val="a4"/>
          </w:rPr>
          <w:t>п. 34</w:t>
        </w:r>
      </w:hyperlink>
      <w:r>
        <w:t xml:space="preserve"> Правил).</w:t>
      </w:r>
    </w:p>
    <w:p w:rsidR="008B5270" w:rsidRPr="00EA2791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EA2791">
        <w:t xml:space="preserve">Таким образом, </w:t>
      </w:r>
      <w:r w:rsidRPr="00EA2791">
        <w:rPr>
          <w:b/>
          <w:i/>
        </w:rPr>
        <w:t>важно понимать, что находиться в отпуске по уходу за ребенком могут несколько лиц одновременно, но получить пособие будет только один из них.</w:t>
      </w:r>
    </w:p>
    <w:p w:rsidR="008B5270" w:rsidRPr="00202589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 xml:space="preserve">Гарантии </w:t>
      </w:r>
      <w:r w:rsidRPr="00202589">
        <w:rPr>
          <w:b/>
        </w:rPr>
        <w:t>работникам в связи с уходом за ребенком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202589">
        <w:rPr>
          <w:highlight w:val="yellow"/>
        </w:rPr>
        <w:t>Право на получение указанного пособия предоставляется только одному из лиц, которые одновременно осуществляют уход за ребенком</w:t>
      </w:r>
      <w:r>
        <w:t xml:space="preserve"> (</w:t>
      </w:r>
      <w:hyperlink r:id="rId25" w:history="1">
        <w:r>
          <w:rPr>
            <w:rStyle w:val="a4"/>
          </w:rPr>
          <w:t>ч. 7 ст. 13</w:t>
        </w:r>
      </w:hyperlink>
      <w:r>
        <w:t xml:space="preserve"> Закона N 255-ФЗ; </w:t>
      </w:r>
      <w:hyperlink r:id="rId26" w:history="1">
        <w:r>
          <w:rPr>
            <w:rStyle w:val="a4"/>
          </w:rPr>
          <w:t>п. 45</w:t>
        </w:r>
      </w:hyperlink>
      <w:r>
        <w:t xml:space="preserve"> Порядка и условий, утв. Приказом Минтруда России от 29.09.2020 N 668н).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На период отпуска по уходу за ребенком за отцом, иным лицом (родственником или опекуном), осуществляющим уход, </w:t>
      </w:r>
      <w:r w:rsidRPr="00202589">
        <w:rPr>
          <w:highlight w:val="yellow"/>
        </w:rPr>
        <w:t>сохраняется место работы</w:t>
      </w:r>
      <w:r>
        <w:t xml:space="preserve">. Также такой </w:t>
      </w:r>
      <w:r w:rsidRPr="00202589">
        <w:rPr>
          <w:highlight w:val="yellow"/>
        </w:rPr>
        <w:t>отпуск засчитывается в трудовой стаж, стаж работы по специальности, за исключением случаев досрочного назначения пенсии по старости</w:t>
      </w:r>
      <w:r>
        <w:t xml:space="preserve"> (</w:t>
      </w:r>
      <w:hyperlink r:id="rId27" w:history="1">
        <w:r>
          <w:rPr>
            <w:rStyle w:val="a4"/>
          </w:rPr>
          <w:t>ч. 4</w:t>
        </w:r>
      </w:hyperlink>
      <w:r>
        <w:t xml:space="preserve">, </w:t>
      </w:r>
      <w:hyperlink r:id="rId28" w:history="1">
        <w:r>
          <w:rPr>
            <w:rStyle w:val="a4"/>
          </w:rPr>
          <w:t>5 ст. 256</w:t>
        </w:r>
      </w:hyperlink>
      <w:r>
        <w:t xml:space="preserve"> ТК РФ).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Кроме того, </w:t>
      </w:r>
      <w:r w:rsidRPr="00202589">
        <w:rPr>
          <w:highlight w:val="yellow"/>
        </w:rPr>
        <w:t>период ухода одного из родителей за каждым ребенком до достижения им возраста полутора лет, но не более шести лет в общей сложности, засчитывается в страховой стаж</w:t>
      </w:r>
      <w:r>
        <w:t xml:space="preserve"> (</w:t>
      </w:r>
      <w:hyperlink r:id="rId29" w:history="1">
        <w:r>
          <w:rPr>
            <w:rStyle w:val="a4"/>
          </w:rPr>
          <w:t>п. 3 ч. 1 ст. 12</w:t>
        </w:r>
      </w:hyperlink>
      <w:r>
        <w:t xml:space="preserve"> Закона от 28.12.2013 N 400-ФЗ). 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  <w:highlight w:val="yellow"/>
          <w:u w:val="single"/>
        </w:rPr>
      </w:pPr>
    </w:p>
    <w:p w:rsidR="008B5270" w:rsidRPr="00710197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710197">
        <w:rPr>
          <w:b/>
        </w:rPr>
        <w:t>Можно ли выйти из отпуска по уходу за ребенком досрочно с сохранением пособия?</w:t>
      </w:r>
    </w:p>
    <w:p w:rsidR="008B5270" w:rsidRPr="00710197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710197">
        <w:rPr>
          <w:bCs/>
        </w:rPr>
        <w:t>Досрочный выход на работу из отпуска по уходу за ребенком до 1,5 лет</w:t>
      </w:r>
      <w:r>
        <w:t xml:space="preserve"> на полный рабочий день рекомендуем оформлять так же, как и из отпуска по уходу за ребенком от 1,5 до 3 лет. В частности, на основании заявления работника оформите </w:t>
      </w:r>
      <w:hyperlink r:id="rId30" w:history="1">
        <w:r>
          <w:rPr>
            <w:rStyle w:val="a4"/>
          </w:rPr>
          <w:t>приказ</w:t>
        </w:r>
      </w:hyperlink>
      <w:r>
        <w:t>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proofErr w:type="gramStart"/>
      <w:r w:rsidRPr="00AE71F9">
        <w:rPr>
          <w:b/>
          <w:highlight w:val="yellow"/>
          <w:u w:val="single"/>
        </w:rPr>
        <w:t>Право на ежемесячное пособие по уходу за ребенком имеют</w:t>
      </w:r>
      <w:r>
        <w:t xml:space="preserve">, в частности, матери либо отцы, другие родственники, опекуны, </w:t>
      </w:r>
      <w:r w:rsidRPr="00AE71F9">
        <w:rPr>
          <w:highlight w:val="yellow"/>
        </w:rPr>
        <w:t>фактически осуществляющие уход за ребенком</w:t>
      </w:r>
      <w:r>
        <w:t xml:space="preserve">, </w:t>
      </w:r>
      <w:r w:rsidRPr="00AE71F9">
        <w:rPr>
          <w:highlight w:val="yellow"/>
        </w:rPr>
        <w:t>подлежащие обязательному социальному страхованию</w:t>
      </w:r>
      <w:r>
        <w:t xml:space="preserve"> на случай временной нетрудоспособности и в связи с материнством и </w:t>
      </w:r>
      <w:r w:rsidRPr="00AE71F9">
        <w:rPr>
          <w:b/>
          <w:highlight w:val="yellow"/>
          <w:u w:val="single"/>
        </w:rPr>
        <w:t>находящиеся в отпуске по уходу за ребенком либо вышедшие на работу</w:t>
      </w:r>
      <w:r>
        <w:t xml:space="preserve"> (в том числе на условиях неполного рабочего времени, работы на дому или дистанционной</w:t>
      </w:r>
      <w:proofErr w:type="gramEnd"/>
      <w:r>
        <w:t xml:space="preserve"> </w:t>
      </w:r>
      <w:proofErr w:type="gramStart"/>
      <w:r>
        <w:t>работы) из отпуска по уходу за ребенком до достижения им возраста 1,5 года или в период указанного отпуска работают у другого работодателя (в том числе на указанных условиях) (</w:t>
      </w:r>
      <w:hyperlink r:id="rId31" w:history="1">
        <w:r>
          <w:rPr>
            <w:rStyle w:val="a4"/>
          </w:rPr>
          <w:t>ч. 3 ст. 256</w:t>
        </w:r>
      </w:hyperlink>
      <w:r>
        <w:t xml:space="preserve"> ТК РФ, </w:t>
      </w:r>
      <w:hyperlink r:id="rId32" w:history="1">
        <w:r>
          <w:rPr>
            <w:rStyle w:val="a4"/>
          </w:rPr>
          <w:t>ч. 1</w:t>
        </w:r>
      </w:hyperlink>
      <w:r>
        <w:t xml:space="preserve">, </w:t>
      </w:r>
      <w:hyperlink r:id="rId33" w:history="1">
        <w:r>
          <w:rPr>
            <w:rStyle w:val="a4"/>
          </w:rPr>
          <w:t>2 ст. 13</w:t>
        </w:r>
      </w:hyperlink>
      <w:r>
        <w:t xml:space="preserve"> Федерального закона от 19.05.1995 N 81-ФЗ "О государственных пособиях гражданам, имеющим детей", </w:t>
      </w:r>
      <w:hyperlink r:id="rId34" w:history="1">
        <w:r>
          <w:rPr>
            <w:rStyle w:val="a4"/>
          </w:rPr>
          <w:t>ч. 1</w:t>
        </w:r>
      </w:hyperlink>
      <w:r>
        <w:t xml:space="preserve">, </w:t>
      </w:r>
      <w:hyperlink r:id="rId35" w:history="1">
        <w:r>
          <w:rPr>
            <w:rStyle w:val="a4"/>
          </w:rPr>
          <w:t>2 ст. 11.1</w:t>
        </w:r>
      </w:hyperlink>
      <w:r>
        <w:t xml:space="preserve"> Федерального закона от 29.12.2006</w:t>
      </w:r>
      <w:proofErr w:type="gramEnd"/>
      <w:r>
        <w:t xml:space="preserve"> </w:t>
      </w:r>
      <w:proofErr w:type="gramStart"/>
      <w:r>
        <w:t>N 255-ФЗ "Об обязательном социальном страховании на случай временной нетрудоспособности и в связи с материнством" (далее - Закон N 255-ФЗ)).</w:t>
      </w:r>
      <w:proofErr w:type="gramEnd"/>
    </w:p>
    <w:p w:rsidR="008B5270" w:rsidRPr="006D6A66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AE71F9">
        <w:t>Таким образом,</w:t>
      </w:r>
      <w:r w:rsidRPr="00AE71F9">
        <w:rPr>
          <w:b/>
          <w:i/>
        </w:rPr>
        <w:t xml:space="preserve"> </w:t>
      </w:r>
      <w:proofErr w:type="gramStart"/>
      <w:r w:rsidRPr="00AE71F9">
        <w:rPr>
          <w:b/>
          <w:i/>
        </w:rPr>
        <w:t>выйдя на работу досрочно работник имеет прав</w:t>
      </w:r>
      <w:r>
        <w:rPr>
          <w:b/>
          <w:i/>
        </w:rPr>
        <w:t>о получения</w:t>
      </w:r>
      <w:proofErr w:type="gramEnd"/>
      <w:r>
        <w:rPr>
          <w:b/>
          <w:i/>
        </w:rPr>
        <w:t xml:space="preserve"> пособия не зависимо</w:t>
      </w:r>
      <w:r w:rsidRPr="00AE71F9">
        <w:rPr>
          <w:b/>
          <w:i/>
        </w:rPr>
        <w:t xml:space="preserve"> от количества часов рабочего времени</w:t>
      </w:r>
      <w:r>
        <w:rPr>
          <w:b/>
          <w:i/>
        </w:rPr>
        <w:t xml:space="preserve"> </w:t>
      </w:r>
      <w:r>
        <w:t>(</w:t>
      </w:r>
      <w:hyperlink r:id="rId36" w:history="1">
        <w:r>
          <w:rPr>
            <w:rStyle w:val="a4"/>
          </w:rPr>
          <w:t>ч. 3 ст. 256</w:t>
        </w:r>
      </w:hyperlink>
      <w:r>
        <w:t xml:space="preserve"> ТК РФ)</w:t>
      </w:r>
      <w:r w:rsidRPr="00AE71F9">
        <w:rPr>
          <w:b/>
          <w:i/>
        </w:rPr>
        <w:t>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Дополнительно: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>
        <w:rPr>
          <w:b/>
        </w:rPr>
        <w:t>Можно ли работать совместителю в отпуске по уходу за ребенком?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 w:rsidRPr="00185736">
        <w:rPr>
          <w:highlight w:val="yellow"/>
          <w:u w:val="single"/>
        </w:rPr>
        <w:t>Особенностей в оформлении отпуска внутреннему и внешнему совместителю нет.</w:t>
      </w:r>
      <w:r>
        <w:t xml:space="preserve"> При внешнем совместительстве работник может оформить отпуск по уходу у одного работодателя и продолжать работать у другого (</w:t>
      </w:r>
      <w:hyperlink r:id="rId37" w:history="1">
        <w:r>
          <w:rPr>
            <w:rStyle w:val="a4"/>
          </w:rPr>
          <w:t>ст. 256</w:t>
        </w:r>
      </w:hyperlink>
      <w:r>
        <w:t xml:space="preserve"> ТК РФ). </w:t>
      </w:r>
    </w:p>
    <w:p w:rsidR="008B5270" w:rsidRPr="00185736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185736">
        <w:rPr>
          <w:b/>
        </w:rPr>
        <w:lastRenderedPageBreak/>
        <w:t>Если работник-</w:t>
      </w:r>
      <w:proofErr w:type="spellStart"/>
      <w:r w:rsidRPr="00185736">
        <w:rPr>
          <w:b/>
        </w:rPr>
        <w:t>срочник</w:t>
      </w:r>
      <w:proofErr w:type="spellEnd"/>
      <w:r w:rsidRPr="00185736">
        <w:rPr>
          <w:b/>
        </w:rPr>
        <w:t>, оформляем ли отпуск по уходу за ребенком до 1,5 лет?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 xml:space="preserve">Работнику по срочному договору отпуск оформляйте только на период действия договора. </w:t>
      </w:r>
    </w:p>
    <w:p w:rsidR="008B5270" w:rsidRPr="000645F3" w:rsidRDefault="008B5270" w:rsidP="008B5270">
      <w:pPr>
        <w:pStyle w:val="a3"/>
        <w:spacing w:before="0" w:beforeAutospacing="0" w:after="0" w:afterAutospacing="0"/>
        <w:ind w:firstLine="851"/>
        <w:jc w:val="both"/>
        <w:rPr>
          <w:b/>
        </w:rPr>
      </w:pPr>
      <w:r w:rsidRPr="000645F3">
        <w:rPr>
          <w:b/>
        </w:rPr>
        <w:t>От какой работы могут отказаться те, кто работает в отпуске по уходу за ребенком до 1,5 лет</w:t>
      </w:r>
      <w:r>
        <w:rPr>
          <w:b/>
        </w:rPr>
        <w:t>?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>Женщина, которая работает в отпуске по уходу за ребенком до 1,5 лет, вправе отказаться от командировки, сверхурочной работы, работы в ночное время, в выходные или нерабочие праздничные дни. О таком праве вы должны уведомить ее под подпись. Если же она согласна на такую работу и у нее нет к этому медицинских противопоказаний, то возьмите с нее письменное согласие (</w:t>
      </w:r>
      <w:hyperlink r:id="rId38" w:history="1">
        <w:r>
          <w:rPr>
            <w:rStyle w:val="a4"/>
          </w:rPr>
          <w:t>ч. 2 ст. 259</w:t>
        </w:r>
      </w:hyperlink>
      <w:r>
        <w:t xml:space="preserve"> ТК РФ). То же относиться к отцу.</w:t>
      </w:r>
    </w:p>
    <w:p w:rsidR="008B5270" w:rsidRDefault="008B5270" w:rsidP="008B5270">
      <w:pPr>
        <w:pStyle w:val="a3"/>
        <w:spacing w:before="0" w:beforeAutospacing="0" w:after="0" w:afterAutospacing="0"/>
        <w:ind w:firstLine="851"/>
        <w:jc w:val="both"/>
      </w:pPr>
      <w:r>
        <w:t>Так же у матери/отца и других лиц, воспитывающих детей без отца/матери, опекунов, которые работают в таком отпуске (</w:t>
      </w:r>
      <w:hyperlink r:id="rId39" w:history="1">
        <w:r>
          <w:rPr>
            <w:rStyle w:val="a4"/>
          </w:rPr>
          <w:t>ч. 3 ст. 259</w:t>
        </w:r>
      </w:hyperlink>
      <w:r>
        <w:t xml:space="preserve">, </w:t>
      </w:r>
      <w:hyperlink r:id="rId40" w:history="1">
        <w:r>
          <w:rPr>
            <w:rStyle w:val="a4"/>
          </w:rPr>
          <w:t>ст. 264</w:t>
        </w:r>
      </w:hyperlink>
      <w:r>
        <w:t xml:space="preserve"> ТК РФ, </w:t>
      </w:r>
      <w:hyperlink r:id="rId41" w:history="1">
        <w:r>
          <w:rPr>
            <w:rStyle w:val="a4"/>
          </w:rPr>
          <w:t>п. 15</w:t>
        </w:r>
      </w:hyperlink>
      <w:r>
        <w:t xml:space="preserve"> Постановления Пленума Верховного Суда РФ от 28.01.2014 N 1). </w:t>
      </w:r>
    </w:p>
    <w:p w:rsidR="008B5270" w:rsidRDefault="008B5270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8B5270" w:rsidRDefault="008B5270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  <w:t>Читаем подробно в материалах, используем готовые формы:</w:t>
      </w:r>
    </w:p>
    <w:p w:rsidR="00691D56" w:rsidRPr="008B5270" w:rsidRDefault="00691D56" w:rsidP="008B527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</w:rPr>
      </w:pPr>
    </w:p>
    <w:p w:rsidR="008B5270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hyperlink r:id="rId42" w:tooltip="Ссылка на КонсультантПлюс" w:history="1">
        <w:r>
          <w:rPr>
            <w:rStyle w:val="a4"/>
            <w:i/>
            <w:iCs/>
          </w:rPr>
          <w:t xml:space="preserve">Типовая ситуация: Отпуск по уходу за ребенком: оформление и оплата (Издательство "Главная книга", 2025) </w:t>
        </w:r>
      </w:hyperlink>
    </w:p>
    <w:p w:rsidR="008B5270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hyperlink r:id="rId43" w:tooltip="Ссылка на КонсультантПлюс" w:history="1">
        <w:r>
          <w:rPr>
            <w:rStyle w:val="a4"/>
            <w:i/>
            <w:iCs/>
          </w:rPr>
          <w:t xml:space="preserve">Вопрос: Вправе ли отец выйти </w:t>
        </w:r>
        <w:proofErr w:type="gramStart"/>
        <w:r>
          <w:rPr>
            <w:rStyle w:val="a4"/>
            <w:i/>
            <w:iCs/>
          </w:rPr>
          <w:t>из отпуска по уходу за ребенком в возрасте до полутора лет</w:t>
        </w:r>
        <w:proofErr w:type="gramEnd"/>
        <w:r>
          <w:rPr>
            <w:rStyle w:val="a4"/>
            <w:i/>
            <w:iCs/>
          </w:rPr>
          <w:t xml:space="preserve"> на работу на условиях неполного рабочего дня? </w:t>
        </w:r>
      </w:hyperlink>
    </w:p>
    <w:p w:rsidR="008B5270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hyperlink r:id="rId44" w:tooltip="Ссылка на КонсультантПлюс" w:history="1">
        <w:r>
          <w:rPr>
            <w:rStyle w:val="a4"/>
            <w:i/>
            <w:iCs/>
          </w:rPr>
          <w:t xml:space="preserve">Ситуация: Могут ли уйти в отпуск по уходу за ребенком отец, бабушка или другой родственник? ("Электронный журнал "Азбука права", 2025) </w:t>
        </w:r>
      </w:hyperlink>
    </w:p>
    <w:p w:rsidR="008B5270" w:rsidRPr="000C61D4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hyperlink r:id="rId45" w:tooltip="Ссылка на КонсультантПлюс" w:history="1">
        <w:r>
          <w:rPr>
            <w:rStyle w:val="a4"/>
            <w:i/>
            <w:iCs/>
          </w:rPr>
          <w:t xml:space="preserve">Готовое решение: Как оформить досрочный выход из отпуска по уходу за ребенком на полный рабочий день </w:t>
        </w:r>
      </w:hyperlink>
    </w:p>
    <w:p w:rsidR="008B5270" w:rsidRPr="007920C3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hyperlink r:id="rId46" w:tooltip="Ссылка на КонсультантПлюс" w:history="1">
        <w:r>
          <w:rPr>
            <w:rStyle w:val="a4"/>
            <w:i/>
            <w:iCs/>
          </w:rPr>
          <w:t xml:space="preserve">Вопрос: Вправе ли отец выйти </w:t>
        </w:r>
        <w:proofErr w:type="gramStart"/>
        <w:r>
          <w:rPr>
            <w:rStyle w:val="a4"/>
            <w:i/>
            <w:iCs/>
          </w:rPr>
          <w:t>из отпуска по уходу за ребенком в возрасте до полутора лет</w:t>
        </w:r>
        <w:proofErr w:type="gramEnd"/>
        <w:r>
          <w:rPr>
            <w:rStyle w:val="a4"/>
            <w:i/>
            <w:iCs/>
          </w:rPr>
          <w:t xml:space="preserve"> на работу на условиях неполного рабочего дня?</w:t>
        </w:r>
      </w:hyperlink>
    </w:p>
    <w:p w:rsidR="008B5270" w:rsidRPr="007920C3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hyperlink r:id="rId47" w:tooltip="Ссылка на КонсультантПлюс" w:history="1">
        <w:r>
          <w:rPr>
            <w:rStyle w:val="a4"/>
            <w:i/>
            <w:iCs/>
          </w:rPr>
          <w:t>Готовое решение: Полагается ли пособие по уходу за ребенком до 1,5 лет, если работник вышел на работу</w:t>
        </w:r>
      </w:hyperlink>
    </w:p>
    <w:p w:rsidR="008B5270" w:rsidRPr="00A42A90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hyperlink r:id="rId48" w:tooltip="Ссылка на КонсультантПлюс" w:history="1">
        <w:r>
          <w:rPr>
            <w:rStyle w:val="a4"/>
            <w:i/>
            <w:iCs/>
          </w:rPr>
          <w:t xml:space="preserve">Готовое решение: Как выплачивается пособие по уходу за ребенком до 1,5 лет </w:t>
        </w:r>
      </w:hyperlink>
    </w:p>
    <w:p w:rsidR="008B5270" w:rsidRPr="00B14CF0" w:rsidRDefault="008B5270" w:rsidP="008B527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</w:rPr>
      </w:pPr>
      <w:hyperlink r:id="rId49" w:tooltip="Ссылка на КонсультантПлюс" w:history="1">
        <w:r w:rsidRPr="00B14CF0">
          <w:rPr>
            <w:rStyle w:val="a4"/>
            <w:i/>
            <w:iCs/>
          </w:rPr>
          <w:t xml:space="preserve">Подборка форм: Оформление отпусков, связанных с уходом за детьми </w:t>
        </w:r>
      </w:hyperlink>
    </w:p>
    <w:p w:rsidR="008B5270" w:rsidRDefault="008B5270" w:rsidP="008B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7619A" w:rsidRDefault="0047619A"/>
    <w:sectPr w:rsidR="0047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156"/>
    <w:multiLevelType w:val="hybridMultilevel"/>
    <w:tmpl w:val="54A80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A54F90"/>
    <w:multiLevelType w:val="hybridMultilevel"/>
    <w:tmpl w:val="05E8E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D93"/>
    <w:rsid w:val="00076EEC"/>
    <w:rsid w:val="00137CD4"/>
    <w:rsid w:val="002C2B88"/>
    <w:rsid w:val="0047619A"/>
    <w:rsid w:val="0051675F"/>
    <w:rsid w:val="005E6862"/>
    <w:rsid w:val="005E6DE9"/>
    <w:rsid w:val="00691D56"/>
    <w:rsid w:val="006C56A1"/>
    <w:rsid w:val="00847A2F"/>
    <w:rsid w:val="00853934"/>
    <w:rsid w:val="0086727C"/>
    <w:rsid w:val="00872364"/>
    <w:rsid w:val="008B5270"/>
    <w:rsid w:val="00970D93"/>
    <w:rsid w:val="00975A51"/>
    <w:rsid w:val="00976E6F"/>
    <w:rsid w:val="009948FC"/>
    <w:rsid w:val="00A2274A"/>
    <w:rsid w:val="00A758B1"/>
    <w:rsid w:val="00B14CF0"/>
    <w:rsid w:val="00BB0A54"/>
    <w:rsid w:val="00BF2099"/>
    <w:rsid w:val="00C55121"/>
    <w:rsid w:val="00CB2A62"/>
    <w:rsid w:val="00D73381"/>
    <w:rsid w:val="00D825BB"/>
    <w:rsid w:val="00DF108B"/>
    <w:rsid w:val="00E07889"/>
    <w:rsid w:val="00F2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D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C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B5270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5E68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D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C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B5270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5E6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9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279&amp;dst=101614&amp;field=134&amp;date=24.02.2025" TargetMode="External"/><Relationship Id="rId18" Type="http://schemas.openxmlformats.org/officeDocument/2006/relationships/hyperlink" Target="https://login.consultant.ru/link/?req=doc&amp;base=LAW&amp;n=465162&amp;dst=100689&amp;field=134&amp;date=24.02.2025" TargetMode="External"/><Relationship Id="rId26" Type="http://schemas.openxmlformats.org/officeDocument/2006/relationships/hyperlink" Target="https://login.consultant.ru/link/?req=doc&amp;base=LAW&amp;n=473855&amp;dst=100183&amp;field=134&amp;date=24.02.2025" TargetMode="External"/><Relationship Id="rId39" Type="http://schemas.openxmlformats.org/officeDocument/2006/relationships/hyperlink" Target="https://login.consultant.ru/link/?req=doc&amp;base=LAW&amp;n=433304&amp;dst=1061&amp;field=134&amp;date=24.02.202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479574&amp;dst=100229&amp;field=134&amp;date=24.02.2025" TargetMode="External"/><Relationship Id="rId34" Type="http://schemas.openxmlformats.org/officeDocument/2006/relationships/hyperlink" Target="https://login.consultant.ru/link/?req=doc&amp;base=LAW&amp;n=479229&amp;dst=545&amp;field=134&amp;date=24.02.2025" TargetMode="External"/><Relationship Id="rId42" Type="http://schemas.openxmlformats.org/officeDocument/2006/relationships/hyperlink" Target="https://login.consultant.ru/link/?req=doc&amp;base=PBI&amp;n=83728&amp;dst=100001&amp;date=24.02.2025" TargetMode="External"/><Relationship Id="rId47" Type="http://schemas.openxmlformats.org/officeDocument/2006/relationships/hyperlink" Target="https://login.consultant.ru/link/?req=doc&amp;base=PBI&amp;n=236955&amp;dst=100001%2C-2&amp;date=24.02.2025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2658&amp;dst=189&amp;field=134&amp;date=24.02.2025" TargetMode="External"/><Relationship Id="rId12" Type="http://schemas.openxmlformats.org/officeDocument/2006/relationships/hyperlink" Target="https://login.consultant.ru/link/?req=doc&amp;base=PBI&amp;n=83733&amp;date=24.02.2025" TargetMode="External"/><Relationship Id="rId17" Type="http://schemas.openxmlformats.org/officeDocument/2006/relationships/hyperlink" Target="https://login.consultant.ru/link/?req=doc&amp;base=LAW&amp;n=465162&amp;dst=100677&amp;field=134&amp;date=24.02.2025" TargetMode="External"/><Relationship Id="rId25" Type="http://schemas.openxmlformats.org/officeDocument/2006/relationships/hyperlink" Target="https://login.consultant.ru/link/?req=doc&amp;base=LAW&amp;n=479229&amp;dst=420&amp;field=134&amp;date=24.02.2025" TargetMode="External"/><Relationship Id="rId33" Type="http://schemas.openxmlformats.org/officeDocument/2006/relationships/hyperlink" Target="https://login.consultant.ru/link/?req=doc&amp;base=LAW&amp;n=482884&amp;dst=305&amp;field=134&amp;date=24.02.2025" TargetMode="External"/><Relationship Id="rId38" Type="http://schemas.openxmlformats.org/officeDocument/2006/relationships/hyperlink" Target="https://login.consultant.ru/link/?req=doc&amp;base=LAW&amp;n=433304&amp;dst=1060&amp;field=134&amp;date=24.02.2025" TargetMode="External"/><Relationship Id="rId46" Type="http://schemas.openxmlformats.org/officeDocument/2006/relationships/hyperlink" Target="https://login.consultant.ru/link/?req=doc&amp;base=QUEST&amp;n=150660&amp;dst=100001%2C-2&amp;date=24.02.20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PBI&amp;n=83728&amp;dst=100061&amp;field=134&amp;date=24.02.2025" TargetMode="External"/><Relationship Id="rId20" Type="http://schemas.openxmlformats.org/officeDocument/2006/relationships/hyperlink" Target="https://login.consultant.ru/link/?req=doc&amp;base=QUEST&amp;n=210391&amp;dst=100022&amp;field=134&amp;date=24.02.2025" TargetMode="External"/><Relationship Id="rId29" Type="http://schemas.openxmlformats.org/officeDocument/2006/relationships/hyperlink" Target="https://login.consultant.ru/link/?req=doc&amp;base=LAW&amp;n=459918&amp;dst=100079&amp;field=134&amp;date=24.02.2025" TargetMode="External"/><Relationship Id="rId41" Type="http://schemas.openxmlformats.org/officeDocument/2006/relationships/hyperlink" Target="https://login.consultant.ru/link/?req=doc&amp;base=LAW&amp;n=158272&amp;dst=100053&amp;field=134&amp;date=24.02.202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473855&amp;dst=100183&amp;field=134&amp;date=24.02.2025" TargetMode="External"/><Relationship Id="rId24" Type="http://schemas.openxmlformats.org/officeDocument/2006/relationships/hyperlink" Target="https://login.consultant.ru/link/?req=doc&amp;base=LAW&amp;n=466153&amp;dst=100112&amp;field=134&amp;date=24.02.2025" TargetMode="External"/><Relationship Id="rId32" Type="http://schemas.openxmlformats.org/officeDocument/2006/relationships/hyperlink" Target="https://login.consultant.ru/link/?req=doc&amp;base=LAW&amp;n=482884&amp;dst=52&amp;field=134&amp;date=24.02.2025" TargetMode="External"/><Relationship Id="rId37" Type="http://schemas.openxmlformats.org/officeDocument/2006/relationships/hyperlink" Target="https://login.consultant.ru/link/?req=doc&amp;base=LAW&amp;n=493279&amp;dst=3108&amp;field=134&amp;date=24.02.2025" TargetMode="External"/><Relationship Id="rId40" Type="http://schemas.openxmlformats.org/officeDocument/2006/relationships/hyperlink" Target="https://login.consultant.ru/link/?req=doc&amp;base=LAW&amp;n=433304&amp;dst=101644&amp;field=134&amp;date=24.02.2025" TargetMode="External"/><Relationship Id="rId45" Type="http://schemas.openxmlformats.org/officeDocument/2006/relationships/hyperlink" Target="https://login.consultant.ru/link/?req=doc&amp;base=PBI&amp;n=236618&amp;dst=100001%2C-2&amp;date=24.02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1737&amp;dst=444&amp;field=134&amp;date=24.02.2025" TargetMode="External"/><Relationship Id="rId23" Type="http://schemas.openxmlformats.org/officeDocument/2006/relationships/hyperlink" Target="https://login.consultant.ru/link/?req=doc&amp;base=LAW&amp;n=466153&amp;dst=100117&amp;field=134&amp;date=24.02.2025" TargetMode="External"/><Relationship Id="rId28" Type="http://schemas.openxmlformats.org/officeDocument/2006/relationships/hyperlink" Target="https://login.consultant.ru/link/?req=doc&amp;base=LAW&amp;n=493279&amp;dst=2040&amp;field=134&amp;date=24.02.2025" TargetMode="External"/><Relationship Id="rId36" Type="http://schemas.openxmlformats.org/officeDocument/2006/relationships/hyperlink" Target="https://login.consultant.ru/link/?req=doc&amp;base=LAW&amp;n=493279&amp;dst=101615&amp;field=134&amp;date=24.02.2025" TargetMode="External"/><Relationship Id="rId49" Type="http://schemas.openxmlformats.org/officeDocument/2006/relationships/hyperlink" Target="https://login.consultant.ru/link/?req=doc&amp;base=PAP&amp;n=93752&amp;dst=100001%2C-2&amp;date=24.02.2025" TargetMode="External"/><Relationship Id="rId10" Type="http://schemas.openxmlformats.org/officeDocument/2006/relationships/hyperlink" Target="https://login.consultant.ru/link/?req=doc&amp;base=LAW&amp;n=479229&amp;dst=420&amp;field=134&amp;date=24.02.2025" TargetMode="External"/><Relationship Id="rId19" Type="http://schemas.openxmlformats.org/officeDocument/2006/relationships/hyperlink" Target="https://login.consultant.ru/link/?req=doc&amp;base=LAW&amp;n=466153&amp;dst=52&amp;field=134&amp;date=24.02.2025" TargetMode="External"/><Relationship Id="rId31" Type="http://schemas.openxmlformats.org/officeDocument/2006/relationships/hyperlink" Target="https://login.consultant.ru/link/?req=doc&amp;base=LAW&amp;n=493279&amp;dst=3108&amp;field=134&amp;date=24.02.2025" TargetMode="External"/><Relationship Id="rId44" Type="http://schemas.openxmlformats.org/officeDocument/2006/relationships/hyperlink" Target="https://login.consultant.ru/link/?req=doc&amp;base=PBI&amp;n=213689&amp;dst=100001%2C-2&amp;date=24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2852&amp;dst=100154&amp;field=134&amp;date=24.02.2025" TargetMode="External"/><Relationship Id="rId14" Type="http://schemas.openxmlformats.org/officeDocument/2006/relationships/hyperlink" Target="https://login.consultant.ru/link/?req=doc&amp;base=LAW&amp;n=482884&amp;dst=100139&amp;field=134&amp;date=24.02.2025" TargetMode="External"/><Relationship Id="rId22" Type="http://schemas.openxmlformats.org/officeDocument/2006/relationships/hyperlink" Target="https://login.consultant.ru/link/?req=doc&amp;base=LAW&amp;n=466153&amp;dst=100113&amp;field=134&amp;date=24.02.2025" TargetMode="External"/><Relationship Id="rId27" Type="http://schemas.openxmlformats.org/officeDocument/2006/relationships/hyperlink" Target="https://login.consultant.ru/link/?req=doc&amp;base=LAW&amp;n=493279&amp;dst=101616&amp;field=134&amp;date=24.02.2025" TargetMode="External"/><Relationship Id="rId30" Type="http://schemas.openxmlformats.org/officeDocument/2006/relationships/hyperlink" Target="https://login.consultant.ru/link/?req=doc&amp;base=PBI&amp;n=236618&amp;dst=100021&amp;field=134&amp;date=24.02.2025" TargetMode="External"/><Relationship Id="rId35" Type="http://schemas.openxmlformats.org/officeDocument/2006/relationships/hyperlink" Target="https://login.consultant.ru/link/?req=doc&amp;base=LAW&amp;n=479229&amp;dst=546&amp;field=134&amp;date=24.02.2025" TargetMode="External"/><Relationship Id="rId43" Type="http://schemas.openxmlformats.org/officeDocument/2006/relationships/hyperlink" Target="https://login.consultant.ru/link/?req=doc&amp;base=QUEST&amp;n=150660&amp;dst=100001%2C-2&amp;date=24.02.2025" TargetMode="External"/><Relationship Id="rId48" Type="http://schemas.openxmlformats.org/officeDocument/2006/relationships/hyperlink" Target="https://login.consultant.ru/link/?req=doc&amp;base=PBI&amp;n=278294&amp;dst=100001%2C-2&amp;date=24.02.2025" TargetMode="External"/><Relationship Id="rId8" Type="http://schemas.openxmlformats.org/officeDocument/2006/relationships/hyperlink" Target="https://login.consultant.ru/link/?req=doc&amp;base=LAW&amp;n=158272&amp;dst=100070&amp;field=134&amp;date=24.02.2025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Тэш Светлана</dc:creator>
  <cp:lastModifiedBy>Тэш Светлана</cp:lastModifiedBy>
  <cp:revision>11</cp:revision>
  <dcterms:created xsi:type="dcterms:W3CDTF">2025-02-24T11:48:00Z</dcterms:created>
  <dcterms:modified xsi:type="dcterms:W3CDTF">2025-02-24T11:57:00Z</dcterms:modified>
</cp:coreProperties>
</file>